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42" w:rsidRDefault="008B6E42" w:rsidP="008B6E42">
      <w:pPr>
        <w:shd w:val="clear" w:color="auto" w:fill="FFFFFF"/>
        <w:spacing w:line="276" w:lineRule="auto"/>
        <w:ind w:left="4536" w:right="-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B6E42" w:rsidRDefault="008B6E42" w:rsidP="008B6E42">
      <w:pPr>
        <w:shd w:val="clear" w:color="auto" w:fill="FFFFFF"/>
        <w:spacing w:line="276" w:lineRule="auto"/>
        <w:ind w:left="4536" w:right="-3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B6E42" w:rsidRDefault="008B6E42" w:rsidP="008B6E42">
      <w:pPr>
        <w:shd w:val="clear" w:color="auto" w:fill="FFFFFF"/>
        <w:spacing w:line="276" w:lineRule="auto"/>
        <w:ind w:left="4536" w:right="-3"/>
        <w:rPr>
          <w:spacing w:val="-9"/>
          <w:sz w:val="28"/>
          <w:szCs w:val="28"/>
        </w:rPr>
      </w:pPr>
    </w:p>
    <w:p w:rsidR="008B6E42" w:rsidRDefault="008B6E42" w:rsidP="008B6E42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 мероприятий в рамках областной акции «Защитим детство от насилия» на 2020 год</w:t>
      </w:r>
    </w:p>
    <w:p w:rsidR="008B6E42" w:rsidRDefault="008B6E42" w:rsidP="008B6E42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1417"/>
        <w:gridCol w:w="1986"/>
        <w:gridCol w:w="1843"/>
      </w:tblGrid>
      <w:tr w:rsidR="008B6E42" w:rsidTr="004B0F44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Аудитория</w:t>
            </w:r>
          </w:p>
        </w:tc>
      </w:tr>
      <w:tr w:rsidR="008B6E42" w:rsidTr="004B0F44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2"/>
                <w:szCs w:val="22"/>
                <w:lang w:eastAsia="hi-IN" w:bidi="hi-IN"/>
              </w:rPr>
            </w:pPr>
            <w:r>
              <w:rPr>
                <w:b/>
                <w:spacing w:val="-6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2"/>
                <w:szCs w:val="22"/>
                <w:lang w:eastAsia="hi-IN" w:bidi="hi-IN"/>
              </w:rPr>
            </w:pPr>
            <w:r>
              <w:rPr>
                <w:b/>
                <w:spacing w:val="-6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2"/>
                <w:szCs w:val="22"/>
                <w:lang w:eastAsia="hi-IN" w:bidi="hi-IN"/>
              </w:rPr>
            </w:pPr>
            <w:r>
              <w:rPr>
                <w:b/>
                <w:spacing w:val="-6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2"/>
                <w:szCs w:val="22"/>
                <w:lang w:eastAsia="hi-IN" w:bidi="hi-IN"/>
              </w:rPr>
            </w:pPr>
            <w:r>
              <w:rPr>
                <w:b/>
                <w:spacing w:val="-6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2"/>
                <w:szCs w:val="22"/>
                <w:lang w:eastAsia="hi-IN" w:bidi="hi-IN"/>
              </w:rPr>
            </w:pPr>
            <w:r>
              <w:rPr>
                <w:b/>
                <w:spacing w:val="-6"/>
                <w:sz w:val="22"/>
                <w:szCs w:val="22"/>
                <w:lang w:eastAsia="hi-IN" w:bidi="hi-IN"/>
              </w:rPr>
              <w:t>5</w:t>
            </w:r>
          </w:p>
        </w:tc>
      </w:tr>
      <w:tr w:rsidR="008B6E42" w:rsidTr="004B0F44">
        <w:trPr>
          <w:trHeight w:val="56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1. Организационно-методическое сопровождение профилактической работы</w:t>
            </w:r>
          </w:p>
        </w:tc>
      </w:tr>
      <w:tr w:rsidR="008B6E42" w:rsidTr="004B0F44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Проведение консультаций педагогических работников и педагогов-психологов ОО по вопросам обеспечения 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 постоянной основе, по запросу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 руководители образовательных организаций, ГБУ ВО «ЦПППиРД»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42" w:rsidRDefault="008B6E42" w:rsidP="004B0F4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Педагоги</w:t>
            </w:r>
          </w:p>
        </w:tc>
      </w:tr>
      <w:tr w:rsidR="008B6E42" w:rsidTr="004B0F44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Наполнение сайта образовательных организаций в информационно – телекоммуникационной сети «Интернет» информационными и рекомендательными материалами о реализации мероприятий Акции, тематическими информационными материалами, буклетами, баннерами, видеоматериалами, а также освещения положительного опыта работы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 постоянной основе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42" w:rsidRDefault="008B6E42" w:rsidP="004B0F4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r>
              <w:rPr>
                <w:kern w:val="2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организаций, педагоги, родители</w:t>
            </w:r>
            <w:r>
              <w:rPr>
                <w:kern w:val="2"/>
                <w:sz w:val="24"/>
                <w:szCs w:val="24"/>
                <w:lang w:eastAsia="hi-IN" w:bidi="hi-IN"/>
              </w:rPr>
              <w:t xml:space="preserve"> (законные представители)</w:t>
            </w:r>
          </w:p>
        </w:tc>
      </w:tr>
      <w:tr w:rsidR="008B6E42" w:rsidTr="004B0F44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Оформление стендов, информационных планшетов в образовательной организации «Защитим детство от насилия»</w:t>
            </w:r>
            <w:r>
              <w:rPr>
                <w:sz w:val="24"/>
                <w:szCs w:val="24"/>
              </w:rPr>
              <w:t>, «Как не стать жертвой насилия»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 постоянной основе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42" w:rsidRDefault="008B6E42" w:rsidP="004B0F4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Педагоги, обучающиеся, родители (законные представители)</w:t>
            </w:r>
          </w:p>
        </w:tc>
      </w:tr>
      <w:tr w:rsidR="008B6E42" w:rsidTr="004B0F44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Повышение профессиональных компетенций педагогов:</w:t>
            </w:r>
          </w:p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- </w:t>
            </w:r>
            <w:proofErr w:type="spellStart"/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практикоориентированный</w:t>
            </w:r>
            <w:proofErr w:type="spellEnd"/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 семинар </w:t>
            </w: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«Профилактика конфликтных ситуаций в ученическом коллективе»;</w:t>
            </w:r>
          </w:p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- обучающий семинар «Социально-психологические аспекты профилактики суицидального поведения среди детей и подростков»;</w:t>
            </w:r>
          </w:p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- обучающий семинар «Агрессивное поведение детей. Профилактика жестокости у подростков»;</w:t>
            </w:r>
          </w:p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- обучающий семинар «Профилактика правонарушений у детей и подростков, ответственность подростков и родителей»;</w:t>
            </w:r>
          </w:p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Постоянно, по плану на 2020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органов местного самоуправления,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осуществляющих управление в сфере образования,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 xml:space="preserve">Заместители директоров по воспитательной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работе, социальные педагоги, психологи, классные руководители</w:t>
            </w:r>
          </w:p>
        </w:tc>
      </w:tr>
      <w:tr w:rsidR="008B6E42" w:rsidTr="004B0F44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работы по профилактике суицидального поведения детей и подростков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Администрация ОО </w:t>
            </w:r>
          </w:p>
        </w:tc>
      </w:tr>
      <w:tr w:rsidR="008B6E42" w:rsidTr="004B0F4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лучших муниципальных практик методических рекомендаций по реализации мероприятий по профилактике суицидального поведения у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Май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Администрация ОО </w:t>
            </w:r>
          </w:p>
        </w:tc>
      </w:tr>
      <w:tr w:rsidR="008B6E42" w:rsidTr="004B0F4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буклетов, памяток по ознакомлению с признаками и ранними проявлениями у несовершеннолетних суицидальных настроений, методами профилактики суицидального поведения, с указанием служб экстренного реагирования и психологической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 квартал 2020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Обучающиеся, родители (законные представители), педагоги 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74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center"/>
              <w:rPr>
                <w:b/>
                <w:spacing w:val="-6"/>
                <w:sz w:val="24"/>
                <w:szCs w:val="24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lang w:eastAsia="hi-IN" w:bidi="hi-IN"/>
              </w:rPr>
              <w:t>2. Мероприятия для обучающихся образовательных организаций</w:t>
            </w:r>
          </w:p>
        </w:tc>
      </w:tr>
      <w:tr w:rsidR="008B6E42" w:rsidTr="004B0F44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6"/>
                <w:sz w:val="24"/>
                <w:szCs w:val="24"/>
                <w:lang w:eastAsia="hi-IN" w:bidi="hi-IN"/>
              </w:rPr>
              <w:t xml:space="preserve">Круглые столы, тематические кинолектории, выставки, беседы на классных часах, правовой всеобуч, дни здоровья, тренинги, индивидуальные психологические консультации для </w:t>
            </w:r>
            <w:r>
              <w:rPr>
                <w:spacing w:val="-6"/>
                <w:sz w:val="24"/>
                <w:szCs w:val="24"/>
                <w:lang w:eastAsia="hi-IN" w:bidi="hi-IN"/>
              </w:rPr>
              <w:lastRenderedPageBreak/>
              <w:t>несовершеннолетних,  направленных на профилактику суицидальных настроений и формирование позитивного мировоззрения:</w:t>
            </w:r>
            <w:proofErr w:type="gramEnd"/>
          </w:p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ролевая игра по развитию навыков стрессоустойчивости «Стресс в жизни человека. Способы борьбы со стрессами»;</w:t>
            </w:r>
          </w:p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диспут для подростков: «Успех в жизни»;</w:t>
            </w:r>
          </w:p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киноплощадка «А если…»;</w:t>
            </w:r>
          </w:p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занятия с элементами тренинга (классный час) по профилактике агрессивного поведения и развития самоконтроля, саморегуляции;</w:t>
            </w:r>
          </w:p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Постоянно, по плану на 2020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 о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развитие позитивного мышления, а на вовлечение в социально-позитивную активность для несовершеннолетних, в том числе находящихся в социально-опасном положении или иной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Постоянно, 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 о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 xml:space="preserve">Единый классный час в образовательных </w:t>
            </w:r>
            <w:proofErr w:type="gramStart"/>
            <w:r>
              <w:rPr>
                <w:spacing w:val="-6"/>
                <w:sz w:val="24"/>
                <w:szCs w:val="24"/>
                <w:lang w:eastAsia="hi-IN" w:bidi="hi-IN"/>
              </w:rPr>
              <w:t>организациях</w:t>
            </w:r>
            <w:proofErr w:type="gramEnd"/>
            <w:r>
              <w:rPr>
                <w:spacing w:val="-6"/>
                <w:sz w:val="24"/>
                <w:szCs w:val="24"/>
                <w:lang w:eastAsia="hi-IN" w:bidi="hi-IN"/>
              </w:rPr>
              <w:t xml:space="preserve"> по профилактике конфликтного поведения обучающихся «Учимся строить отношения»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23 - 28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Выставки литературы в библиотеках ОО </w:t>
            </w:r>
            <w:r>
              <w:rPr>
                <w:spacing w:val="-6"/>
                <w:sz w:val="24"/>
                <w:szCs w:val="24"/>
                <w:lang w:eastAsia="hi-IN" w:bidi="hi-IN"/>
              </w:rPr>
              <w:t>по профилактике жестокого обращения с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Март-декабрь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Неделя психологии в ОО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по профилактике асоциального и 6деструктивного поведения подростков (Приложение № 3 к положению)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Тематический праздник «Детство без насилия!»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2 квартал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 образовательных организаций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Конкурс творческих работ «Я и мое будущее»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1 полугодие 2020 г.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органов местного самоуправления, осуществляющих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управление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в сфере образования, руководители </w:t>
            </w:r>
            <w:r>
              <w:rPr>
                <w:spacing w:val="-10"/>
                <w:sz w:val="24"/>
                <w:szCs w:val="24"/>
                <w:lang w:eastAsia="hi-IN" w:bidi="hi-IN"/>
              </w:rPr>
              <w:lastRenderedPageBreak/>
              <w:t>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Акция «Раскрась жизнь яркими красками»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2 квартал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Мероприятия, посвященные Международному дню защиты детей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25 мая – 7 июня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Тематический день </w:t>
            </w:r>
            <w:r>
              <w:rPr>
                <w:spacing w:val="-6"/>
                <w:sz w:val="24"/>
                <w:szCs w:val="24"/>
                <w:lang w:eastAsia="hi-IN" w:bidi="hi-IN"/>
              </w:rPr>
              <w:t xml:space="preserve">профилактики асоциального и деструктивного поведения подростков </w:t>
            </w: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в школьных лагерях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Июнь-август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Конкурс плакатов по профилактике агрессивного поведения «Школа – территория безопасности»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Сентябрь-октябрь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органов местного самоуправления, осуществляющих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управление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Неделя правового воспитания (Приложение № 3 к положению)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1-14 декабря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Неделя толерантности  в рамках мероприятий приуроченных к Международному дню толерантности (Приложение № 3 к положению)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9- 20 ноября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lang w:eastAsia="hi-IN" w:bidi="hi-IN"/>
              </w:rPr>
            </w:pPr>
            <w:r>
              <w:rPr>
                <w:spacing w:val="-6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Конкурс стенгазет «Моя семья против насилия»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Декабрь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lang w:eastAsia="hi-IN" w:bidi="hi-IN"/>
              </w:rPr>
              <w:t xml:space="preserve">Руководители органов местного самоуправления, осуществляющих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управление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Обучающиеся</w:t>
            </w:r>
            <w:proofErr w:type="gramEnd"/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jc w:val="center"/>
              <w:rPr>
                <w:b/>
                <w:spacing w:val="-10"/>
                <w:sz w:val="24"/>
                <w:szCs w:val="24"/>
                <w:lang w:eastAsia="hi-IN" w:bidi="hi-IN"/>
              </w:rPr>
            </w:pPr>
            <w:r>
              <w:rPr>
                <w:b/>
                <w:spacing w:val="-10"/>
                <w:sz w:val="24"/>
                <w:szCs w:val="24"/>
                <w:lang w:eastAsia="hi-IN" w:bidi="hi-IN"/>
              </w:rPr>
              <w:t>3. Работа с родителями (законными представителями)</w:t>
            </w:r>
          </w:p>
        </w:tc>
      </w:tr>
      <w:tr w:rsidR="008B6E42" w:rsidTr="004B0F44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Просветительская работа с родителями по вопросам девиантного поведения подростков:</w:t>
            </w:r>
          </w:p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lastRenderedPageBreak/>
              <w:t>- дискуссионный клуб с родителя и подростками «Стили семейного воспитания»;</w:t>
            </w:r>
          </w:p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круглый стол с родительскими общественными объединениями «Родители и дети в меняющемся мире»;</w:t>
            </w:r>
          </w:p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>- родительский всеобуч «Ремень - не метод воспитания»,</w:t>
            </w:r>
            <w:r>
              <w:t xml:space="preserve"> </w:t>
            </w:r>
            <w:r>
              <w:rPr>
                <w:spacing w:val="-6"/>
                <w:sz w:val="24"/>
                <w:szCs w:val="24"/>
                <w:lang w:eastAsia="hi-IN" w:bidi="hi-IN"/>
              </w:rPr>
              <w:t>«Роль взрослых в оказании помощи подростку в кризисных ситуациях»,</w:t>
            </w:r>
            <w:r>
              <w:t xml:space="preserve"> </w:t>
            </w:r>
            <w:r>
              <w:rPr>
                <w:spacing w:val="-6"/>
                <w:sz w:val="24"/>
                <w:szCs w:val="24"/>
                <w:lang w:eastAsia="hi-IN" w:bidi="hi-IN"/>
              </w:rPr>
              <w:t>«Возрастные особенности подростков и их проявление в поведении», «Особенности детско-родительских отношений как фактор психологического дискомфорта»;</w:t>
            </w:r>
          </w:p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4"/>
                <w:szCs w:val="24"/>
                <w:lang w:eastAsia="hi-IN" w:bidi="hi-IN"/>
              </w:rPr>
            </w:pPr>
            <w:r>
              <w:rPr>
                <w:spacing w:val="-6"/>
                <w:sz w:val="24"/>
                <w:szCs w:val="24"/>
                <w:lang w:eastAsia="hi-IN" w:bidi="hi-IN"/>
              </w:rPr>
              <w:t xml:space="preserve">- круглый стол «Детские -  взрослые проблемы»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Постоянно, по плану на 2020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органов местного самоуправления,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осуществляющих управление в сфере образования, 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 xml:space="preserve">Родители  (законные представители)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обучающихся образовательных организаций</w:t>
            </w:r>
          </w:p>
        </w:tc>
      </w:tr>
      <w:tr w:rsidR="008B6E42" w:rsidTr="004B0F44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квартал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Родители  (законные представители) у обучающихся образовательных организаций</w:t>
            </w:r>
          </w:p>
        </w:tc>
      </w:tr>
      <w:tr w:rsidR="008B6E42" w:rsidTr="004B0F44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jc w:val="center"/>
              <w:rPr>
                <w:b/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b/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4. Межведомственное взаимодействие при организации профилактической работы</w:t>
            </w:r>
          </w:p>
        </w:tc>
      </w:tr>
      <w:tr w:rsidR="008B6E42" w:rsidTr="004B0F44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оказания экстренной психолого-педагогической помощи с целью предупреждения суицидальных попыток среди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jc w:val="both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Департамент образования, науки и молодежной политики Воронежской области, руководители органов местного самоуправления, осуществляющих управление в сфере образования, 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Обучающиеся, родители (законные представители), педагоги 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z w:val="24"/>
                <w:szCs w:val="24"/>
              </w:rPr>
              <w:t>Обучающие семинары, лекции для педагогов и педагогов-психологов с участием врача-психиатра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>По согласованию с учреждениями здравоохранения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Руководители органов местного самоуправления, осуществляющих управление в сфере образования,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Педагоги ОО</w:t>
            </w:r>
          </w:p>
        </w:tc>
      </w:tr>
      <w:tr w:rsidR="008B6E42" w:rsidTr="004B0F44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семинар «Психолого-педагогические подходы к организации работы педагога-психолога образовательной организации с родителями обучающихся по профилактике суицидов»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jc w:val="both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Департамент образования, науки и молодежной политики Воронежской области, руководители органов местного самоуправления, осуществляющих управление в сфере образования, руководители образовательных организаций, ГБУ ВО ЦПППиРД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Обучающиеся, родители (законные представители), педагоги 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семинар-практикум «Основные направления работы образовательной организации по профилактике буллинга»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E42" w:rsidRDefault="008B6E42" w:rsidP="004B0F44">
            <w:pPr>
              <w:shd w:val="clear" w:color="auto" w:fill="FFFFFF"/>
              <w:snapToGrid w:val="0"/>
              <w:jc w:val="both"/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Департамент образования, науки и молодежной политики Воронежской области, руководители органов местного самоуправления, осуществляющих управление в сфере образования, руководители образовательных организаций, ГБУ ВО ЦПППиРД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42" w:rsidRDefault="008B6E42" w:rsidP="004B0F44">
            <w:pPr>
              <w:snapToGrid w:val="0"/>
              <w:jc w:val="both"/>
              <w:rPr>
                <w:spacing w:val="-10"/>
                <w:sz w:val="24"/>
                <w:szCs w:val="24"/>
                <w:lang w:eastAsia="hi-IN" w:bidi="hi-IN"/>
              </w:rPr>
            </w:pP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 xml:space="preserve">Обучающиеся, родители (законные представители), педагоги 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образовательных </w:t>
            </w:r>
            <w:r>
              <w:rPr>
                <w:spacing w:val="-10"/>
                <w:sz w:val="24"/>
                <w:szCs w:val="24"/>
                <w:shd w:val="clear" w:color="auto" w:fill="FFFFFF"/>
                <w:lang w:eastAsia="hi-IN" w:bidi="hi-IN"/>
              </w:rPr>
              <w:t>организаций</w:t>
            </w:r>
            <w:r>
              <w:rPr>
                <w:spacing w:val="-10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B6E42" w:rsidTr="004B0F44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E42" w:rsidRDefault="008B6E42" w:rsidP="004B0F44">
            <w:pPr>
              <w:shd w:val="clear" w:color="auto" w:fill="FFFFFF"/>
              <w:snapToGrid w:val="0"/>
              <w:rPr>
                <w:spacing w:val="-6"/>
                <w:sz w:val="22"/>
                <w:szCs w:val="22"/>
                <w:shd w:val="clear" w:color="auto" w:fill="FFFFFF"/>
                <w:lang w:eastAsia="hi-IN" w:bidi="hi-I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выездных методических семинаров для специалистов органов образования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snapToGrid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В 2020 г., </w:t>
            </w:r>
          </w:p>
          <w:p w:rsidR="008B6E42" w:rsidRDefault="008B6E42" w:rsidP="004B0F44">
            <w:pPr>
              <w:snapToGrid w:val="0"/>
              <w:jc w:val="center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E42" w:rsidRDefault="008B6E42" w:rsidP="004B0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, департамент здравоохранения Воронежской области </w:t>
            </w:r>
            <w:r>
              <w:rPr>
                <w:sz w:val="24"/>
                <w:szCs w:val="24"/>
              </w:rPr>
              <w:t>(по согласованию),</w:t>
            </w: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ГБУ ВО «ЦПППиРД»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E42" w:rsidRDefault="008B6E42" w:rsidP="004B0F4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</w:tr>
    </w:tbl>
    <w:p w:rsidR="008B6E42" w:rsidRDefault="008B6E42" w:rsidP="008B6E42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B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B5"/>
    <w:rsid w:val="005720B5"/>
    <w:rsid w:val="008B6E42"/>
    <w:rsid w:val="00BA4BFA"/>
    <w:rsid w:val="00C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2020-02-11T14:43:00Z</dcterms:created>
  <dcterms:modified xsi:type="dcterms:W3CDTF">2020-02-11T14:43:00Z</dcterms:modified>
</cp:coreProperties>
</file>